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2FD34" w14:textId="5CB65B3D" w:rsidR="00BB2C1C" w:rsidRPr="00C742B4" w:rsidRDefault="00BB2C1C" w:rsidP="00C561BC">
      <w:pPr>
        <w:pStyle w:val="NormalnyWeb"/>
        <w:spacing w:before="0" w:beforeAutospacing="0" w:after="0" w:afterAutospacing="0"/>
        <w:textAlignment w:val="baseline"/>
        <w:rPr>
          <w:rFonts w:ascii="Arial" w:eastAsia="+mn-ea" w:hAnsi="Arial" w:cs="Arial"/>
          <w:b/>
          <w:bCs/>
          <w:color w:val="000000"/>
          <w:kern w:val="24"/>
        </w:rPr>
      </w:pPr>
      <w:r w:rsidRPr="00C742B4">
        <w:rPr>
          <w:rFonts w:ascii="Arial" w:eastAsia="+mn-ea" w:hAnsi="Arial" w:cs="Arial"/>
          <w:b/>
          <w:bCs/>
          <w:color w:val="000000"/>
          <w:kern w:val="24"/>
        </w:rPr>
        <w:t>Informacja dot. realizacji zadań finansowanych z budżetu państwa lub z państwowych funduszy celowych</w:t>
      </w:r>
    </w:p>
    <w:p w14:paraId="5AD72580" w14:textId="77777777" w:rsidR="00BB2C1C" w:rsidRPr="00C742B4" w:rsidRDefault="00BB2C1C" w:rsidP="00C561BC">
      <w:pPr>
        <w:pStyle w:val="NormalnyWeb"/>
        <w:spacing w:before="0" w:beforeAutospacing="0" w:after="0" w:afterAutospacing="0"/>
        <w:textAlignment w:val="baseline"/>
        <w:rPr>
          <w:rFonts w:ascii="Arial" w:eastAsia="+mn-ea" w:hAnsi="Arial" w:cs="Arial"/>
          <w:b/>
          <w:bCs/>
          <w:color w:val="000000"/>
          <w:kern w:val="24"/>
        </w:rPr>
      </w:pPr>
    </w:p>
    <w:p w14:paraId="2C2B29A5" w14:textId="0641986B" w:rsidR="00BB2C1C" w:rsidRPr="00C742B4" w:rsidRDefault="00BB2C1C" w:rsidP="00C561BC">
      <w:pPr>
        <w:pStyle w:val="NormalnyWeb"/>
        <w:spacing w:before="0" w:beforeAutospacing="0" w:after="0" w:afterAutospacing="0"/>
        <w:textAlignment w:val="baseline"/>
        <w:rPr>
          <w:rFonts w:ascii="Arial" w:eastAsia="+mn-ea" w:hAnsi="Arial" w:cs="Arial"/>
          <w:color w:val="000000"/>
          <w:kern w:val="24"/>
        </w:rPr>
      </w:pPr>
      <w:r w:rsidRPr="00C742B4">
        <w:rPr>
          <w:rFonts w:ascii="Arial" w:eastAsia="+mn-ea" w:hAnsi="Arial" w:cs="Arial"/>
          <w:color w:val="000000"/>
          <w:kern w:val="24"/>
        </w:rPr>
        <w:t>Realizując obowiązek wynikający z Rozporządzenia Rady Ministrów z dnia 7 maja 2021 r. w sprawie określenia działań informacyjnych podejmowanych przez podmioty realizujące zadania finansowane lub dofinansowane z budżetu państwa lub z państwowych funduszy celowych, Powiatowy Urząd Pracy w Olecku</w:t>
      </w:r>
      <w:r w:rsidR="00494259" w:rsidRPr="00C742B4">
        <w:rPr>
          <w:rFonts w:ascii="Arial" w:eastAsia="+mn-ea" w:hAnsi="Arial" w:cs="Arial"/>
          <w:color w:val="000000"/>
          <w:kern w:val="24"/>
        </w:rPr>
        <w:t xml:space="preserve"> </w:t>
      </w:r>
      <w:r w:rsidRPr="00C742B4">
        <w:rPr>
          <w:rFonts w:ascii="Arial" w:eastAsia="+mn-ea" w:hAnsi="Arial" w:cs="Arial"/>
          <w:color w:val="000000"/>
          <w:kern w:val="24"/>
        </w:rPr>
        <w:t>zamieszcza informacje dot. realizacji niżej wymienionych zadań:</w:t>
      </w:r>
    </w:p>
    <w:p w14:paraId="7F90D358" w14:textId="77777777" w:rsidR="00BB2C1C" w:rsidRPr="00C742B4" w:rsidRDefault="00BB2C1C" w:rsidP="00C561BC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56458AA" w14:textId="13B47465" w:rsidR="00BB2C1C" w:rsidRPr="00C742B4" w:rsidRDefault="00BB2C1C" w:rsidP="00C561BC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C742B4">
        <w:rPr>
          <w:rFonts w:ascii="Arial" w:hAnsi="Arial" w:cs="Arial"/>
          <w:noProof/>
        </w:rPr>
        <w:drawing>
          <wp:inline distT="0" distB="0" distL="0" distR="0" wp14:anchorId="49542861" wp14:editId="119CD24B">
            <wp:extent cx="2016224" cy="671307"/>
            <wp:effectExtent l="0" t="0" r="3175" b="0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224" cy="67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1FE4B" w14:textId="77777777" w:rsidR="00BB2C1C" w:rsidRPr="00C742B4" w:rsidRDefault="00BB2C1C" w:rsidP="00C561BC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EADA0DE" w14:textId="77777777" w:rsidR="00C742B4" w:rsidRPr="00C742B4" w:rsidRDefault="00C742B4" w:rsidP="00C742B4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689F6E42" w14:textId="31504138" w:rsidR="00C742B4" w:rsidRPr="00C742B4" w:rsidRDefault="00C742B4" w:rsidP="00C742B4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C742B4">
        <w:rPr>
          <w:rFonts w:ascii="Arial" w:eastAsia="Times New Roman" w:hAnsi="Arial" w:cs="Arial"/>
          <w:sz w:val="24"/>
          <w:szCs w:val="24"/>
          <w:lang w:eastAsia="pl-PL"/>
        </w:rPr>
        <w:t>Powiatowy Urząd Pracy w Olecku realizuje projekt pod nazwą „Aktywizacja zawodowa osób bezrobotnych w powiecie oleckim (I</w:t>
      </w:r>
      <w:r w:rsidR="00870154">
        <w:rPr>
          <w:rFonts w:ascii="Arial" w:eastAsia="Times New Roman" w:hAnsi="Arial" w:cs="Arial"/>
          <w:sz w:val="24"/>
          <w:szCs w:val="24"/>
          <w:lang w:eastAsia="pl-PL"/>
        </w:rPr>
        <w:t>V</w:t>
      </w:r>
      <w:r w:rsidRPr="00C742B4">
        <w:rPr>
          <w:rFonts w:ascii="Arial" w:eastAsia="Times New Roman" w:hAnsi="Arial" w:cs="Arial"/>
          <w:sz w:val="24"/>
          <w:szCs w:val="24"/>
          <w:lang w:eastAsia="pl-PL"/>
        </w:rPr>
        <w:t>)", współfinansowany z Europejskiego Funduszu Społecznego Plus w ramach programu Fundusze Europejskie dla Warmii i Mazur na lata 2021-2027 w ramach Priorytetu FEWM.07 Rynek Pracy, Działanie FEWM.07.01 Aktywizacja zawodowa osób bezrobotnych – PUP.</w:t>
      </w:r>
    </w:p>
    <w:p w14:paraId="6DE5922D" w14:textId="77777777" w:rsidR="00870154" w:rsidRPr="00870154" w:rsidRDefault="00870154" w:rsidP="00870154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70154">
        <w:rPr>
          <w:rFonts w:ascii="Arial" w:eastAsia="Calibri" w:hAnsi="Arial" w:cs="Arial"/>
          <w:sz w:val="24"/>
          <w:szCs w:val="24"/>
        </w:rPr>
        <w:t>Okres realizacji projektu: od 01.03.2026r. do 31.12.2026r.</w:t>
      </w:r>
    </w:p>
    <w:p w14:paraId="1B25BF90" w14:textId="77777777" w:rsidR="00870154" w:rsidRPr="00870154" w:rsidRDefault="00870154" w:rsidP="00870154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16"/>
          <w:szCs w:val="16"/>
        </w:rPr>
      </w:pPr>
    </w:p>
    <w:p w14:paraId="1232AA7E" w14:textId="77777777" w:rsidR="00870154" w:rsidRPr="00870154" w:rsidRDefault="00870154" w:rsidP="00870154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70154">
        <w:rPr>
          <w:rFonts w:ascii="Arial" w:eastAsia="Calibri" w:hAnsi="Arial" w:cs="Arial"/>
          <w:sz w:val="24"/>
          <w:szCs w:val="24"/>
        </w:rPr>
        <w:t>Całkowita wartość projektu 3.285.478,63 zł, z czego:</w:t>
      </w:r>
    </w:p>
    <w:p w14:paraId="3CC35993" w14:textId="77777777" w:rsidR="00870154" w:rsidRPr="00870154" w:rsidRDefault="00870154" w:rsidP="00870154">
      <w:pPr>
        <w:tabs>
          <w:tab w:val="num" w:pos="567"/>
        </w:tabs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70154">
        <w:rPr>
          <w:rFonts w:ascii="Arial" w:eastAsia="Calibri" w:hAnsi="Arial" w:cs="Arial"/>
          <w:sz w:val="24"/>
          <w:szCs w:val="24"/>
        </w:rPr>
        <w:t>- dofinansowanie z UE wynosi: 2.792.656,84 zł</w:t>
      </w:r>
    </w:p>
    <w:p w14:paraId="2D501FEA" w14:textId="77777777" w:rsidR="00870154" w:rsidRPr="00870154" w:rsidRDefault="00870154" w:rsidP="00870154">
      <w:pPr>
        <w:tabs>
          <w:tab w:val="num" w:pos="567"/>
        </w:tabs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70154">
        <w:rPr>
          <w:rFonts w:ascii="Arial" w:eastAsia="Calibri" w:hAnsi="Arial" w:cs="Arial"/>
          <w:sz w:val="24"/>
          <w:szCs w:val="24"/>
        </w:rPr>
        <w:t>- dofinansowanie z wkładu krajowego wynosi: 492.821,79 zł.</w:t>
      </w:r>
    </w:p>
    <w:p w14:paraId="3F0C78F9" w14:textId="740B3B0F" w:rsidR="00C742B4" w:rsidRPr="00C742B4" w:rsidRDefault="00C742B4" w:rsidP="00C742B4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C742B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D5D072" w14:textId="591E63FA" w:rsidR="00C742B4" w:rsidRPr="00C742B4" w:rsidRDefault="00C742B4" w:rsidP="00C742B4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C742B4">
        <w:rPr>
          <w:rFonts w:ascii="Arial" w:eastAsia="Times New Roman" w:hAnsi="Arial" w:cs="Arial"/>
          <w:sz w:val="24"/>
          <w:szCs w:val="24"/>
          <w:lang w:eastAsia="pl-PL"/>
        </w:rPr>
        <w:t>Celem projektu jest zwiększenie możliwości zatrudnienia min.</w:t>
      </w:r>
      <w:r w:rsidR="00870154">
        <w:rPr>
          <w:rFonts w:ascii="Arial" w:eastAsia="Times New Roman" w:hAnsi="Arial" w:cs="Arial"/>
          <w:sz w:val="24"/>
          <w:szCs w:val="24"/>
          <w:lang w:eastAsia="pl-PL"/>
        </w:rPr>
        <w:t xml:space="preserve"> 117 </w:t>
      </w:r>
      <w:r w:rsidRPr="00C742B4">
        <w:rPr>
          <w:rFonts w:ascii="Arial" w:eastAsia="Times New Roman" w:hAnsi="Arial" w:cs="Arial"/>
          <w:sz w:val="24"/>
          <w:szCs w:val="24"/>
          <w:lang w:eastAsia="pl-PL"/>
        </w:rPr>
        <w:t>osób bezrobotnych z powiatu oleckiego.</w:t>
      </w:r>
    </w:p>
    <w:p w14:paraId="44AA7D88" w14:textId="2E6C5F03" w:rsidR="00C742B4" w:rsidRPr="00C742B4" w:rsidRDefault="00C742B4" w:rsidP="00C742B4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C742B4">
        <w:rPr>
          <w:rFonts w:ascii="Arial" w:eastAsia="Times New Roman" w:hAnsi="Arial" w:cs="Arial"/>
          <w:sz w:val="24"/>
          <w:szCs w:val="24"/>
          <w:lang w:eastAsia="pl-PL"/>
        </w:rPr>
        <w:t xml:space="preserve">W ramach projektu realizowane są następujące formy </w:t>
      </w:r>
      <w:r w:rsidR="00870154">
        <w:rPr>
          <w:rFonts w:ascii="Arial" w:eastAsia="Times New Roman" w:hAnsi="Arial" w:cs="Arial"/>
          <w:sz w:val="24"/>
          <w:szCs w:val="24"/>
          <w:lang w:eastAsia="pl-PL"/>
        </w:rPr>
        <w:t>pomocy</w:t>
      </w:r>
      <w:r w:rsidRPr="00C742B4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B9E9542" w14:textId="77777777" w:rsidR="00C742B4" w:rsidRPr="00C742B4" w:rsidRDefault="00C742B4" w:rsidP="00C742B4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C742B4">
        <w:rPr>
          <w:rFonts w:ascii="Arial" w:eastAsia="Times New Roman" w:hAnsi="Arial" w:cs="Arial"/>
          <w:sz w:val="24"/>
          <w:szCs w:val="24"/>
          <w:lang w:eastAsia="pl-PL"/>
        </w:rPr>
        <w:t>- pośrednictwo pracy / poradnictwo zawodowe,</w:t>
      </w:r>
    </w:p>
    <w:p w14:paraId="6DD0F06C" w14:textId="77777777" w:rsidR="00C742B4" w:rsidRPr="00C742B4" w:rsidRDefault="00C742B4" w:rsidP="00C742B4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C742B4">
        <w:rPr>
          <w:rFonts w:ascii="Arial" w:eastAsia="Times New Roman" w:hAnsi="Arial" w:cs="Arial"/>
          <w:sz w:val="24"/>
          <w:szCs w:val="24"/>
          <w:lang w:eastAsia="pl-PL"/>
        </w:rPr>
        <w:t>- staże,</w:t>
      </w:r>
    </w:p>
    <w:p w14:paraId="03A44B36" w14:textId="77777777" w:rsidR="00C742B4" w:rsidRPr="00C742B4" w:rsidRDefault="00C742B4" w:rsidP="00C742B4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C742B4">
        <w:rPr>
          <w:rFonts w:ascii="Arial" w:eastAsia="Times New Roman" w:hAnsi="Arial" w:cs="Arial"/>
          <w:sz w:val="24"/>
          <w:szCs w:val="24"/>
          <w:lang w:eastAsia="pl-PL"/>
        </w:rPr>
        <w:t>- jednorazowe środki na podjęcie działalności gospodarczej</w:t>
      </w:r>
    </w:p>
    <w:p w14:paraId="50E6005A" w14:textId="77777777" w:rsidR="00C742B4" w:rsidRPr="00C742B4" w:rsidRDefault="00C742B4" w:rsidP="00C742B4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C742B4">
        <w:rPr>
          <w:rFonts w:ascii="Arial" w:eastAsia="Times New Roman" w:hAnsi="Arial" w:cs="Arial"/>
          <w:sz w:val="24"/>
          <w:szCs w:val="24"/>
          <w:lang w:eastAsia="pl-PL"/>
        </w:rPr>
        <w:t>- prace interwencyjne</w:t>
      </w:r>
    </w:p>
    <w:p w14:paraId="22A85D34" w14:textId="77777777" w:rsidR="00C742B4" w:rsidRPr="00C742B4" w:rsidRDefault="00C742B4" w:rsidP="00C742B4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C742B4">
        <w:rPr>
          <w:rFonts w:ascii="Arial" w:eastAsia="Times New Roman" w:hAnsi="Arial" w:cs="Arial"/>
          <w:sz w:val="24"/>
          <w:szCs w:val="24"/>
          <w:lang w:eastAsia="pl-PL"/>
        </w:rPr>
        <w:t>- szkolenia prowadzące do uzyskania kwalifikacji lub nabycia kompetencji</w:t>
      </w:r>
    </w:p>
    <w:p w14:paraId="300C6BEF" w14:textId="77777777" w:rsidR="00C742B4" w:rsidRPr="00C742B4" w:rsidRDefault="00C742B4" w:rsidP="00C742B4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C742B4">
        <w:rPr>
          <w:rFonts w:ascii="Arial" w:eastAsia="Times New Roman" w:hAnsi="Arial" w:cs="Arial"/>
          <w:sz w:val="24"/>
          <w:szCs w:val="24"/>
          <w:lang w:eastAsia="pl-PL"/>
        </w:rPr>
        <w:t>- bony na zasiedlenie</w:t>
      </w:r>
    </w:p>
    <w:p w14:paraId="679573B5" w14:textId="77777777" w:rsidR="00C742B4" w:rsidRPr="00C742B4" w:rsidRDefault="00C742B4" w:rsidP="00C742B4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C742B4">
        <w:rPr>
          <w:rFonts w:ascii="Arial" w:eastAsia="Times New Roman" w:hAnsi="Arial" w:cs="Arial"/>
          <w:sz w:val="24"/>
          <w:szCs w:val="24"/>
          <w:lang w:eastAsia="pl-PL"/>
        </w:rPr>
        <w:t>- doposażenie lub wyposażenie stanowiska pracy.</w:t>
      </w:r>
    </w:p>
    <w:p w14:paraId="46ABDB54" w14:textId="428C0B5D" w:rsidR="006541A6" w:rsidRPr="00C742B4" w:rsidRDefault="006541A6" w:rsidP="00C561BC">
      <w:pPr>
        <w:rPr>
          <w:rFonts w:ascii="Arial" w:hAnsi="Arial" w:cs="Arial"/>
          <w:sz w:val="24"/>
          <w:szCs w:val="24"/>
        </w:rPr>
      </w:pPr>
      <w:r w:rsidRPr="00C742B4">
        <w:rPr>
          <w:rFonts w:ascii="Arial" w:hAnsi="Arial" w:cs="Arial"/>
          <w:sz w:val="24"/>
          <w:szCs w:val="24"/>
        </w:rPr>
        <w:t xml:space="preserve">Projekt adresowany jest do min. </w:t>
      </w:r>
      <w:r w:rsidR="00870154">
        <w:rPr>
          <w:rFonts w:ascii="Arial" w:hAnsi="Arial" w:cs="Arial"/>
          <w:sz w:val="24"/>
          <w:szCs w:val="24"/>
        </w:rPr>
        <w:t>117</w:t>
      </w:r>
      <w:r w:rsidRPr="00C742B4">
        <w:rPr>
          <w:rFonts w:ascii="Arial" w:hAnsi="Arial" w:cs="Arial"/>
          <w:sz w:val="24"/>
          <w:szCs w:val="24"/>
        </w:rPr>
        <w:t xml:space="preserve"> osób pozostających bez pracy, zarejestrowanych w Powiatowym Urzędzie Pracy w Olecku jako osoby bezrobotne, które znajdują się w szczególnie trudnej sytuacji na rynku pracy, tj.:</w:t>
      </w:r>
    </w:p>
    <w:p w14:paraId="4A0A1023" w14:textId="2A4C4411" w:rsidR="006541A6" w:rsidRPr="00C742B4" w:rsidRDefault="006541A6" w:rsidP="00C561BC">
      <w:pPr>
        <w:rPr>
          <w:rFonts w:ascii="Arial" w:hAnsi="Arial" w:cs="Arial"/>
          <w:sz w:val="24"/>
          <w:szCs w:val="24"/>
        </w:rPr>
      </w:pPr>
      <w:r w:rsidRPr="00C742B4">
        <w:rPr>
          <w:rFonts w:ascii="Arial" w:hAnsi="Arial" w:cs="Arial"/>
          <w:sz w:val="24"/>
          <w:szCs w:val="24"/>
        </w:rPr>
        <w:lastRenderedPageBreak/>
        <w:t>a) osoby młode w wieku 18-29 lat, zwłaszcza te, które nie uczestniczą w kształceniu i szkoleniu - tzw. osoby z kategorii NEET</w:t>
      </w:r>
    </w:p>
    <w:p w14:paraId="22B5E1D5" w14:textId="77777777" w:rsidR="006541A6" w:rsidRPr="00C742B4" w:rsidRDefault="006541A6" w:rsidP="00C561BC">
      <w:pPr>
        <w:rPr>
          <w:rFonts w:ascii="Arial" w:hAnsi="Arial" w:cs="Arial"/>
          <w:sz w:val="24"/>
          <w:szCs w:val="24"/>
        </w:rPr>
      </w:pPr>
      <w:r w:rsidRPr="00C742B4">
        <w:rPr>
          <w:rFonts w:ascii="Arial" w:hAnsi="Arial" w:cs="Arial"/>
          <w:sz w:val="24"/>
          <w:szCs w:val="24"/>
        </w:rPr>
        <w:t xml:space="preserve">b) osoby w wieku 30 lat i więcej, należących do jednej z następujących grup: </w:t>
      </w:r>
    </w:p>
    <w:p w14:paraId="36A57DDF" w14:textId="0326D12E" w:rsidR="006541A6" w:rsidRPr="00C742B4" w:rsidRDefault="006541A6" w:rsidP="00C561BC">
      <w:pPr>
        <w:rPr>
          <w:rFonts w:ascii="Arial" w:hAnsi="Arial" w:cs="Arial"/>
          <w:sz w:val="24"/>
          <w:szCs w:val="24"/>
        </w:rPr>
      </w:pPr>
      <w:r w:rsidRPr="00C742B4">
        <w:rPr>
          <w:rFonts w:ascii="Arial" w:hAnsi="Arial" w:cs="Arial"/>
          <w:sz w:val="24"/>
          <w:szCs w:val="24"/>
        </w:rPr>
        <w:t>- osoby długotrwale bezrobotne</w:t>
      </w:r>
      <w:r w:rsidR="00747C2B">
        <w:rPr>
          <w:rFonts w:ascii="Arial" w:hAnsi="Arial" w:cs="Arial"/>
          <w:sz w:val="24"/>
          <w:szCs w:val="24"/>
        </w:rPr>
        <w:t>,</w:t>
      </w:r>
    </w:p>
    <w:p w14:paraId="05DAB785" w14:textId="033373BC" w:rsidR="006541A6" w:rsidRPr="00C742B4" w:rsidRDefault="006541A6" w:rsidP="00C561BC">
      <w:pPr>
        <w:rPr>
          <w:rFonts w:ascii="Arial" w:hAnsi="Arial" w:cs="Arial"/>
          <w:sz w:val="24"/>
          <w:szCs w:val="24"/>
        </w:rPr>
      </w:pPr>
      <w:r w:rsidRPr="00C742B4">
        <w:rPr>
          <w:rFonts w:ascii="Arial" w:hAnsi="Arial" w:cs="Arial"/>
          <w:sz w:val="24"/>
          <w:szCs w:val="24"/>
        </w:rPr>
        <w:t>- kobiety</w:t>
      </w:r>
      <w:r w:rsidR="00747C2B">
        <w:rPr>
          <w:rFonts w:ascii="Arial" w:hAnsi="Arial" w:cs="Arial"/>
          <w:sz w:val="24"/>
          <w:szCs w:val="24"/>
        </w:rPr>
        <w:t>,</w:t>
      </w:r>
    </w:p>
    <w:p w14:paraId="32BF252F" w14:textId="67EB923E" w:rsidR="006541A6" w:rsidRPr="00C742B4" w:rsidRDefault="006541A6" w:rsidP="00C561BC">
      <w:pPr>
        <w:rPr>
          <w:rFonts w:ascii="Arial" w:hAnsi="Arial" w:cs="Arial"/>
          <w:sz w:val="24"/>
          <w:szCs w:val="24"/>
        </w:rPr>
      </w:pPr>
      <w:r w:rsidRPr="00C742B4">
        <w:rPr>
          <w:rFonts w:ascii="Arial" w:hAnsi="Arial" w:cs="Arial"/>
          <w:sz w:val="24"/>
          <w:szCs w:val="24"/>
        </w:rPr>
        <w:t>- osoby z niepełnosprawnościami</w:t>
      </w:r>
      <w:r w:rsidR="00747C2B">
        <w:rPr>
          <w:rFonts w:ascii="Arial" w:hAnsi="Arial" w:cs="Arial"/>
          <w:sz w:val="24"/>
          <w:szCs w:val="24"/>
        </w:rPr>
        <w:t>,</w:t>
      </w:r>
    </w:p>
    <w:p w14:paraId="6A025AEE" w14:textId="53564609" w:rsidR="006541A6" w:rsidRPr="00C742B4" w:rsidRDefault="006541A6" w:rsidP="00C561BC">
      <w:pPr>
        <w:rPr>
          <w:rFonts w:ascii="Arial" w:hAnsi="Arial" w:cs="Arial"/>
          <w:sz w:val="24"/>
          <w:szCs w:val="24"/>
        </w:rPr>
      </w:pPr>
      <w:r w:rsidRPr="00C742B4">
        <w:rPr>
          <w:rFonts w:ascii="Arial" w:hAnsi="Arial" w:cs="Arial"/>
          <w:sz w:val="24"/>
          <w:szCs w:val="24"/>
        </w:rPr>
        <w:t>- osoby w wieku 50 lat i więcej</w:t>
      </w:r>
      <w:r w:rsidR="00747C2B">
        <w:rPr>
          <w:rFonts w:ascii="Arial" w:hAnsi="Arial" w:cs="Arial"/>
          <w:sz w:val="24"/>
          <w:szCs w:val="24"/>
        </w:rPr>
        <w:t>,</w:t>
      </w:r>
    </w:p>
    <w:p w14:paraId="77675B03" w14:textId="77777777" w:rsidR="006541A6" w:rsidRPr="00C742B4" w:rsidRDefault="006541A6" w:rsidP="00C561BC">
      <w:pPr>
        <w:rPr>
          <w:rFonts w:ascii="Arial" w:hAnsi="Arial" w:cs="Arial"/>
          <w:sz w:val="24"/>
          <w:szCs w:val="24"/>
        </w:rPr>
      </w:pPr>
      <w:r w:rsidRPr="00C742B4">
        <w:rPr>
          <w:rFonts w:ascii="Arial" w:hAnsi="Arial" w:cs="Arial"/>
          <w:sz w:val="24"/>
          <w:szCs w:val="24"/>
        </w:rPr>
        <w:t>- osoby o niskich kwalifikacjach (tj. osoby z wykształceniem – podstawowym/niższym niż podstawowe, gimnazjalnym, ponadgimnazjalnym lub ponadpodstawowym, zasadniczym zawodowym lub każdym średnim).</w:t>
      </w:r>
    </w:p>
    <w:p w14:paraId="3F161CF8" w14:textId="77777777" w:rsidR="00C561BC" w:rsidRPr="00C742B4" w:rsidRDefault="00C561BC" w:rsidP="00C561BC">
      <w:pPr>
        <w:rPr>
          <w:rFonts w:ascii="Arial" w:hAnsi="Arial" w:cs="Arial"/>
          <w:sz w:val="24"/>
          <w:szCs w:val="24"/>
        </w:rPr>
      </w:pPr>
      <w:r w:rsidRPr="00C742B4">
        <w:rPr>
          <w:rFonts w:ascii="Arial" w:hAnsi="Arial" w:cs="Arial"/>
          <w:sz w:val="24"/>
          <w:szCs w:val="24"/>
        </w:rPr>
        <w:t>Za osoby z kategorii NEET uznaje się te, które łącznie spełniają trzy następujące warunki:</w:t>
      </w:r>
    </w:p>
    <w:p w14:paraId="4E623DCB" w14:textId="0C6F7BE4" w:rsidR="00C561BC" w:rsidRPr="00C742B4" w:rsidRDefault="00C742B4" w:rsidP="00C742B4">
      <w:pPr>
        <w:rPr>
          <w:rFonts w:ascii="Arial" w:hAnsi="Arial" w:cs="Arial"/>
          <w:sz w:val="24"/>
          <w:szCs w:val="24"/>
        </w:rPr>
      </w:pPr>
      <w:r w:rsidRPr="00C742B4">
        <w:rPr>
          <w:rFonts w:ascii="Arial" w:hAnsi="Arial" w:cs="Arial"/>
          <w:sz w:val="24"/>
          <w:szCs w:val="24"/>
        </w:rPr>
        <w:t xml:space="preserve">- </w:t>
      </w:r>
      <w:r w:rsidR="00C561BC" w:rsidRPr="00C742B4">
        <w:rPr>
          <w:rFonts w:ascii="Arial" w:hAnsi="Arial" w:cs="Arial"/>
          <w:sz w:val="24"/>
          <w:szCs w:val="24"/>
        </w:rPr>
        <w:t>nie pracują (są zarejestrowane jako osoby bezrobotne);</w:t>
      </w:r>
    </w:p>
    <w:p w14:paraId="29E97D93" w14:textId="6F6D5124" w:rsidR="00C561BC" w:rsidRPr="00C742B4" w:rsidRDefault="00C742B4" w:rsidP="00C742B4">
      <w:pPr>
        <w:rPr>
          <w:rFonts w:ascii="Arial" w:hAnsi="Arial" w:cs="Arial"/>
          <w:sz w:val="24"/>
          <w:szCs w:val="24"/>
        </w:rPr>
      </w:pPr>
      <w:r w:rsidRPr="00C742B4">
        <w:rPr>
          <w:rFonts w:ascii="Arial" w:hAnsi="Arial" w:cs="Arial"/>
          <w:sz w:val="24"/>
          <w:szCs w:val="24"/>
        </w:rPr>
        <w:t xml:space="preserve">- </w:t>
      </w:r>
      <w:r w:rsidR="00C561BC" w:rsidRPr="00C742B4">
        <w:rPr>
          <w:rFonts w:ascii="Arial" w:hAnsi="Arial" w:cs="Arial"/>
          <w:sz w:val="24"/>
          <w:szCs w:val="24"/>
        </w:rPr>
        <w:t xml:space="preserve">nie kształcą się (nie uczestniczą w kształceniu formalnym w trybie stacjonarnym albo zaniedbują obowiązek szkolny lub nauki). Kształcenie formalne w trybie stacjonarnym rozumiane jest jako kształcenie w systemie szkolnym na poziomie szkoły podstawowej, gimnazjum, szkół ponadgimnazjalnych, jak również kształcenie na poziomie wyższym </w:t>
      </w:r>
      <w:r w:rsidR="00C561BC" w:rsidRPr="00C742B4">
        <w:rPr>
          <w:rFonts w:ascii="Arial" w:hAnsi="Arial" w:cs="Arial"/>
          <w:sz w:val="24"/>
          <w:szCs w:val="24"/>
        </w:rPr>
        <w:br/>
        <w:t>w formie studiów wyższych lub doktoranckich realizowanych w trybie dziennym;</w:t>
      </w:r>
    </w:p>
    <w:p w14:paraId="7D83284C" w14:textId="4ADBFFA4" w:rsidR="00C561BC" w:rsidRPr="00C742B4" w:rsidRDefault="00C742B4" w:rsidP="00C742B4">
      <w:pPr>
        <w:rPr>
          <w:rFonts w:ascii="Arial" w:hAnsi="Arial" w:cs="Arial"/>
          <w:sz w:val="24"/>
          <w:szCs w:val="24"/>
        </w:rPr>
      </w:pPr>
      <w:r w:rsidRPr="00C742B4">
        <w:rPr>
          <w:rFonts w:ascii="Arial" w:hAnsi="Arial" w:cs="Arial"/>
          <w:sz w:val="24"/>
          <w:szCs w:val="24"/>
        </w:rPr>
        <w:t>-</w:t>
      </w:r>
      <w:r w:rsidR="00C561BC" w:rsidRPr="00C742B4">
        <w:rPr>
          <w:rFonts w:ascii="Arial" w:hAnsi="Arial" w:cs="Arial"/>
          <w:sz w:val="24"/>
          <w:szCs w:val="24"/>
        </w:rPr>
        <w:t xml:space="preserve">nie szkolą się (w okresie ostatnich 4 tygodni nie uczestniczyły w pozaszkolnych zajęciach mających na celu uzyskanie, </w:t>
      </w:r>
      <w:r w:rsidRPr="00C742B4">
        <w:rPr>
          <w:rFonts w:ascii="Arial" w:hAnsi="Arial" w:cs="Arial"/>
          <w:sz w:val="24"/>
          <w:szCs w:val="24"/>
        </w:rPr>
        <w:t xml:space="preserve"> </w:t>
      </w:r>
      <w:r w:rsidR="00C561BC" w:rsidRPr="00C742B4">
        <w:rPr>
          <w:rFonts w:ascii="Arial" w:hAnsi="Arial" w:cs="Arial"/>
          <w:sz w:val="24"/>
          <w:szCs w:val="24"/>
        </w:rPr>
        <w:t>uzupełnienie lub doskonalenie umiejętności i kwalifikacji zawodowych lub ogólnych, potrzebnych do wykonywania pracy, finansowanych ze środków publicznych).</w:t>
      </w:r>
    </w:p>
    <w:p w14:paraId="47623D28" w14:textId="77777777" w:rsidR="00C561BC" w:rsidRPr="00C742B4" w:rsidRDefault="00C561BC" w:rsidP="00C561BC">
      <w:pPr>
        <w:rPr>
          <w:rFonts w:ascii="Arial" w:hAnsi="Arial" w:cs="Arial"/>
          <w:sz w:val="24"/>
          <w:szCs w:val="24"/>
        </w:rPr>
      </w:pPr>
      <w:r w:rsidRPr="00C742B4">
        <w:rPr>
          <w:rFonts w:ascii="Arial" w:hAnsi="Arial" w:cs="Arial"/>
          <w:sz w:val="24"/>
          <w:szCs w:val="24"/>
        </w:rPr>
        <w:t>Za osoby długotrwale bezrobotne uznaje się osoby bezrobotne pozostające w rejestrze powiatowego urzędu pracy łącznie przez okres ponad 12 miesięcy w okresie ostatnich 2 lat, z wyłączeniem okresów odbywania stażu i przygotowania zawodowego dorosłych.</w:t>
      </w:r>
    </w:p>
    <w:p w14:paraId="55CC2D0D" w14:textId="74EB0AA5" w:rsidR="00C561BC" w:rsidRPr="00C742B4" w:rsidRDefault="00C561BC" w:rsidP="00C561BC">
      <w:pPr>
        <w:rPr>
          <w:rFonts w:ascii="Arial" w:hAnsi="Arial" w:cs="Arial"/>
          <w:sz w:val="24"/>
          <w:szCs w:val="24"/>
        </w:rPr>
      </w:pPr>
      <w:r w:rsidRPr="00C742B4">
        <w:rPr>
          <w:rFonts w:ascii="Arial" w:hAnsi="Arial" w:cs="Arial"/>
          <w:sz w:val="24"/>
          <w:szCs w:val="24"/>
        </w:rPr>
        <w:t>Za osoby o niskich kwalifikacjach uznaje się osoby posiadające wykształcenie na poziomie do ISCED 3 włącznie, czyli osoby z wykształceniem podstawowym/niepełnym podstawowym, gimnazjalnym, ponadgimnazjalnym lub ponadpodstawowym (do poziomu szkoły średniej lub zasadniczej zawodowej). Poziom uzyskanego wykształcenia jest określany w dniu rozpoczęcia uczestnictwa w projekcie.</w:t>
      </w:r>
    </w:p>
    <w:p w14:paraId="4F1679B3" w14:textId="77777777" w:rsidR="00C561BC" w:rsidRPr="00C742B4" w:rsidRDefault="00C561BC" w:rsidP="00C561BC">
      <w:pPr>
        <w:rPr>
          <w:rFonts w:ascii="Arial" w:hAnsi="Arial" w:cs="Arial"/>
          <w:sz w:val="24"/>
          <w:szCs w:val="24"/>
        </w:rPr>
      </w:pPr>
      <w:r w:rsidRPr="00C742B4">
        <w:rPr>
          <w:rFonts w:ascii="Arial" w:hAnsi="Arial" w:cs="Arial"/>
          <w:sz w:val="24"/>
          <w:szCs w:val="24"/>
        </w:rPr>
        <w:t xml:space="preserve">Wsparcie w projekcie będzie udzielane zgodnie ze standardami określonymi w </w:t>
      </w:r>
      <w:r w:rsidRPr="00C742B4">
        <w:rPr>
          <w:rFonts w:ascii="Arial" w:hAnsi="Arial" w:cs="Arial"/>
          <w:i/>
          <w:sz w:val="24"/>
          <w:szCs w:val="24"/>
        </w:rPr>
        <w:t>Planie realizacji Gwarancji dla młodzieży w Polsce</w:t>
      </w:r>
      <w:r w:rsidRPr="00C742B4">
        <w:rPr>
          <w:rFonts w:ascii="Arial" w:hAnsi="Arial" w:cs="Arial"/>
          <w:sz w:val="24"/>
          <w:szCs w:val="24"/>
        </w:rPr>
        <w:t xml:space="preserve">, tzn. w ciągu </w:t>
      </w:r>
      <w:r w:rsidRPr="00C742B4">
        <w:rPr>
          <w:rFonts w:ascii="Arial" w:hAnsi="Arial" w:cs="Arial"/>
          <w:b/>
          <w:sz w:val="24"/>
          <w:szCs w:val="24"/>
        </w:rPr>
        <w:t>czterech miesięcy</w:t>
      </w:r>
      <w:r w:rsidRPr="00C742B4">
        <w:rPr>
          <w:rFonts w:ascii="Arial" w:hAnsi="Arial" w:cs="Arial"/>
          <w:sz w:val="24"/>
          <w:szCs w:val="24"/>
        </w:rPr>
        <w:t xml:space="preserve"> od dnia przystąpienia do projektu osobom młodym w wieku 18-29 lat zostanie zapewniona wysokiej jakości oferta zatrudnienia, dalszego kształcenia, przyuczenia do zawodu lub stażu.</w:t>
      </w:r>
    </w:p>
    <w:sectPr w:rsidR="00C561BC" w:rsidRPr="00C74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F6E"/>
    <w:multiLevelType w:val="multilevel"/>
    <w:tmpl w:val="75048D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25BD6"/>
    <w:multiLevelType w:val="multilevel"/>
    <w:tmpl w:val="B376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B808D7"/>
    <w:multiLevelType w:val="hybridMultilevel"/>
    <w:tmpl w:val="583C48E6"/>
    <w:lvl w:ilvl="0" w:tplc="0415000F">
      <w:start w:val="1"/>
      <w:numFmt w:val="decimal"/>
      <w:lvlText w:val="%1."/>
      <w:lvlJc w:val="left"/>
      <w:pPr>
        <w:ind w:left="1680" w:hanging="360"/>
      </w:pPr>
    </w:lvl>
    <w:lvl w:ilvl="1" w:tplc="0415000B">
      <w:start w:val="1"/>
      <w:numFmt w:val="bullet"/>
      <w:lvlText w:val=""/>
      <w:lvlJc w:val="left"/>
      <w:pPr>
        <w:ind w:left="240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13BC3979"/>
    <w:multiLevelType w:val="multilevel"/>
    <w:tmpl w:val="476C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33617C"/>
    <w:multiLevelType w:val="multilevel"/>
    <w:tmpl w:val="1974E6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8318B"/>
    <w:multiLevelType w:val="hybridMultilevel"/>
    <w:tmpl w:val="3EC4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D2AC8"/>
    <w:multiLevelType w:val="multilevel"/>
    <w:tmpl w:val="0044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195821"/>
    <w:multiLevelType w:val="multilevel"/>
    <w:tmpl w:val="4A82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AA0226"/>
    <w:multiLevelType w:val="multilevel"/>
    <w:tmpl w:val="3564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B01AEB"/>
    <w:multiLevelType w:val="hybridMultilevel"/>
    <w:tmpl w:val="BE821F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76688069">
    <w:abstractNumId w:val="3"/>
  </w:num>
  <w:num w:numId="2" w16cid:durableId="1153713766">
    <w:abstractNumId w:val="1"/>
  </w:num>
  <w:num w:numId="3" w16cid:durableId="1410149306">
    <w:abstractNumId w:val="4"/>
  </w:num>
  <w:num w:numId="4" w16cid:durableId="1432163214">
    <w:abstractNumId w:val="6"/>
  </w:num>
  <w:num w:numId="5" w16cid:durableId="2043020512">
    <w:abstractNumId w:val="7"/>
  </w:num>
  <w:num w:numId="6" w16cid:durableId="1353336397">
    <w:abstractNumId w:val="0"/>
  </w:num>
  <w:num w:numId="7" w16cid:durableId="361326221">
    <w:abstractNumId w:val="5"/>
  </w:num>
  <w:num w:numId="8" w16cid:durableId="357243963">
    <w:abstractNumId w:val="8"/>
  </w:num>
  <w:num w:numId="9" w16cid:durableId="1291132025">
    <w:abstractNumId w:val="2"/>
  </w:num>
  <w:num w:numId="10" w16cid:durableId="19361333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619"/>
    <w:rsid w:val="0023658C"/>
    <w:rsid w:val="00273075"/>
    <w:rsid w:val="00494259"/>
    <w:rsid w:val="006541A6"/>
    <w:rsid w:val="00747C2B"/>
    <w:rsid w:val="007C4F7F"/>
    <w:rsid w:val="00812E41"/>
    <w:rsid w:val="00870154"/>
    <w:rsid w:val="00882628"/>
    <w:rsid w:val="008C7BC2"/>
    <w:rsid w:val="008E1619"/>
    <w:rsid w:val="00971C7A"/>
    <w:rsid w:val="00A649E5"/>
    <w:rsid w:val="00BB2C1C"/>
    <w:rsid w:val="00C2543E"/>
    <w:rsid w:val="00C561BC"/>
    <w:rsid w:val="00C742B4"/>
    <w:rsid w:val="00C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2948"/>
  <w15:chartTrackingRefBased/>
  <w15:docId w15:val="{910877D2-04AC-4E5A-B769-CED95F1B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B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3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Olecko</dc:creator>
  <cp:keywords/>
  <dc:description/>
  <cp:lastModifiedBy>PUP Olecko1</cp:lastModifiedBy>
  <cp:revision>14</cp:revision>
  <dcterms:created xsi:type="dcterms:W3CDTF">2021-10-18T08:50:00Z</dcterms:created>
  <dcterms:modified xsi:type="dcterms:W3CDTF">2026-03-06T07:38:00Z</dcterms:modified>
</cp:coreProperties>
</file>